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C3AC" w14:textId="61339CBF" w:rsidR="00BE2FF0" w:rsidRPr="00BE2FF0" w:rsidRDefault="00BE2FF0" w:rsidP="00BE2FF0">
      <w:pPr>
        <w:jc w:val="center"/>
        <w:rPr>
          <w:rFonts w:ascii="Times" w:hAnsi="Times" w:cs="Times New Roman"/>
          <w:sz w:val="20"/>
          <w:szCs w:val="20"/>
        </w:rPr>
      </w:pPr>
      <w:r w:rsidRPr="00BE2FF0">
        <w:rPr>
          <w:rFonts w:ascii="Arial" w:hAnsi="Arial" w:cs="Arial"/>
          <w:b/>
          <w:bCs/>
          <w:color w:val="000000"/>
        </w:rPr>
        <w:t xml:space="preserve">State of Maine </w:t>
      </w:r>
      <w:r w:rsidR="004F1953">
        <w:rPr>
          <w:rFonts w:ascii="Arial" w:hAnsi="Arial" w:cs="Arial"/>
          <w:b/>
          <w:bCs/>
          <w:color w:val="000000"/>
        </w:rPr>
        <w:t xml:space="preserve">Part B </w:t>
      </w:r>
      <w:r w:rsidRPr="00BE2FF0">
        <w:rPr>
          <w:rFonts w:ascii="Arial" w:hAnsi="Arial" w:cs="Arial"/>
          <w:b/>
          <w:bCs/>
          <w:color w:val="000000"/>
        </w:rPr>
        <w:t>Communication Plan for Student</w:t>
      </w:r>
      <w:r w:rsidR="004F1953">
        <w:rPr>
          <w:rFonts w:ascii="Arial" w:hAnsi="Arial" w:cs="Arial"/>
          <w:b/>
          <w:bCs/>
          <w:color w:val="000000"/>
        </w:rPr>
        <w:t>s who are</w:t>
      </w:r>
      <w:r w:rsidRPr="00BE2FF0">
        <w:rPr>
          <w:rFonts w:ascii="Arial" w:hAnsi="Arial" w:cs="Arial"/>
          <w:b/>
          <w:bCs/>
          <w:color w:val="000000"/>
        </w:rPr>
        <w:t xml:space="preserve"> Deaf or Hard of Hearing</w:t>
      </w:r>
    </w:p>
    <w:p w14:paraId="0BA94E91" w14:textId="77777777" w:rsidR="00BE2FF0" w:rsidRPr="00BE2FF0" w:rsidRDefault="00BE2FF0" w:rsidP="00BE2FF0">
      <w:pPr>
        <w:rPr>
          <w:rFonts w:ascii="Times" w:eastAsia="Times New Roman" w:hAnsi="Times" w:cs="Times New Roman"/>
          <w:sz w:val="20"/>
          <w:szCs w:val="20"/>
        </w:rPr>
      </w:pPr>
    </w:p>
    <w:p w14:paraId="7937C32D" w14:textId="77777777" w:rsidR="00BE2FF0" w:rsidRPr="00BE2FF0" w:rsidRDefault="00BE2FF0" w:rsidP="00BE2FF0">
      <w:pPr>
        <w:rPr>
          <w:rFonts w:ascii="Times" w:hAnsi="Times" w:cs="Times New Roman"/>
          <w:sz w:val="20"/>
          <w:szCs w:val="20"/>
        </w:rPr>
      </w:pPr>
      <w:r w:rsidRPr="00BE2FF0">
        <w:rPr>
          <w:rFonts w:ascii="Arial" w:hAnsi="Arial" w:cs="Arial"/>
          <w:color w:val="000000"/>
        </w:rPr>
        <w:t xml:space="preserve">IDEA 2004, §300.324 (a)(2)(iv)-(v) Development, review, and revision of IEP. </w:t>
      </w:r>
    </w:p>
    <w:p w14:paraId="6B477F85" w14:textId="77777777" w:rsidR="00BE2FF0" w:rsidRPr="00BE2FF0" w:rsidRDefault="00BE2FF0" w:rsidP="00BE2FF0">
      <w:pPr>
        <w:rPr>
          <w:rFonts w:ascii="Times" w:hAnsi="Times" w:cs="Times New Roman"/>
          <w:sz w:val="20"/>
          <w:szCs w:val="20"/>
        </w:rPr>
      </w:pPr>
      <w:r w:rsidRPr="00BE2FF0">
        <w:rPr>
          <w:rFonts w:ascii="Arial" w:hAnsi="Arial" w:cs="Arial"/>
          <w:color w:val="000000"/>
        </w:rPr>
        <w:t xml:space="preserve">(2) Consideration of special factors. The IEP Team must-- </w:t>
      </w:r>
    </w:p>
    <w:p w14:paraId="30F3F9FE" w14:textId="77777777" w:rsidR="00BE2FF0" w:rsidRPr="00BE2FF0" w:rsidRDefault="00BE2FF0" w:rsidP="00BE2FF0">
      <w:pPr>
        <w:rPr>
          <w:rFonts w:ascii="Times" w:hAnsi="Times" w:cs="Times New Roman"/>
          <w:sz w:val="20"/>
          <w:szCs w:val="20"/>
        </w:rPr>
      </w:pPr>
      <w:r w:rsidRPr="00BE2FF0">
        <w:rPr>
          <w:rFonts w:ascii="Arial" w:hAnsi="Arial" w:cs="Arial"/>
          <w:color w:val="000000"/>
        </w:rPr>
        <w:t xml:space="preserve">(iv) Consider the communication needs of the child, and in the case of a child who is deaf or hard of hearing, 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 and </w:t>
      </w:r>
    </w:p>
    <w:p w14:paraId="1ACA55AD" w14:textId="77777777" w:rsidR="00BE2FF0" w:rsidRPr="00BE2FF0" w:rsidRDefault="00BE2FF0" w:rsidP="00BE2FF0">
      <w:pPr>
        <w:spacing w:after="200"/>
        <w:rPr>
          <w:rFonts w:ascii="Times" w:hAnsi="Times" w:cs="Times New Roman"/>
          <w:sz w:val="20"/>
          <w:szCs w:val="20"/>
        </w:rPr>
      </w:pPr>
      <w:r w:rsidRPr="00BE2FF0">
        <w:rPr>
          <w:rFonts w:ascii="Arial" w:hAnsi="Arial" w:cs="Arial"/>
          <w:color w:val="000000"/>
        </w:rPr>
        <w:t>(v) Consider whether the child needs assistive technology devices and services.</w:t>
      </w:r>
    </w:p>
    <w:p w14:paraId="5F457D80" w14:textId="77777777" w:rsidR="00BE2FF0" w:rsidRPr="00BE2FF0" w:rsidRDefault="00CB2E15" w:rsidP="00BE2FF0">
      <w:pPr>
        <w:rPr>
          <w:rFonts w:ascii="Arial" w:eastAsia="Times New Roman" w:hAnsi="Arial" w:cs="Arial"/>
          <w:color w:val="000000"/>
        </w:rPr>
      </w:pPr>
      <w:r>
        <w:rPr>
          <w:rFonts w:ascii="Arial" w:eastAsia="Times New Roman" w:hAnsi="Arial" w:cs="Arial"/>
          <w:noProof/>
          <w:color w:val="000000"/>
        </w:rPr>
        <w:pict w14:anchorId="1D20EBDE">
          <v:rect id="_x0000_i1031" alt="" style="width:367.85pt;height:.05pt;mso-width-percent:0;mso-height-percent:0;mso-width-percent:0;mso-height-percent:0" o:hrpct="786" o:hralign="center" o:hrstd="t" o:hr="t" fillcolor="#aaa" stroked="f"/>
        </w:pict>
      </w:r>
    </w:p>
    <w:p w14:paraId="07EC856C" w14:textId="77777777" w:rsidR="00BE2FF0" w:rsidRPr="00BE2FF0" w:rsidRDefault="00BE2FF0" w:rsidP="00BE2FF0">
      <w:pPr>
        <w:spacing w:after="200"/>
        <w:rPr>
          <w:rFonts w:ascii="Times" w:hAnsi="Times" w:cs="Times New Roman"/>
          <w:sz w:val="20"/>
          <w:szCs w:val="20"/>
        </w:rPr>
      </w:pPr>
      <w:r w:rsidRPr="00BE2FF0">
        <w:rPr>
          <w:rFonts w:ascii="Arial" w:hAnsi="Arial" w:cs="Arial"/>
          <w:color w:val="000000"/>
        </w:rPr>
        <w:t>The IEP team has considered each item below:</w:t>
      </w:r>
    </w:p>
    <w:p w14:paraId="17C7459F" w14:textId="77777777" w:rsidR="00BE2FF0" w:rsidRPr="00BE2FF0" w:rsidRDefault="00BE2FF0" w:rsidP="00BE2FF0">
      <w:pPr>
        <w:spacing w:after="200"/>
        <w:rPr>
          <w:rFonts w:ascii="Times" w:hAnsi="Times" w:cs="Times New Roman"/>
          <w:sz w:val="20"/>
          <w:szCs w:val="20"/>
        </w:rPr>
      </w:pPr>
      <w:r w:rsidRPr="00BE2FF0">
        <w:rPr>
          <w:rFonts w:ascii="Arial" w:hAnsi="Arial" w:cs="Arial"/>
          <w:b/>
          <w:bCs/>
          <w:color w:val="000000"/>
        </w:rPr>
        <w:t>I. Consider the child's language and communication needs</w:t>
      </w:r>
    </w:p>
    <w:p w14:paraId="52C69FE1" w14:textId="77777777" w:rsidR="00BE2FF0" w:rsidRPr="00BE2FF0" w:rsidRDefault="00BE2FF0" w:rsidP="00BE2FF0">
      <w:pPr>
        <w:spacing w:after="200"/>
        <w:rPr>
          <w:rFonts w:ascii="Times" w:hAnsi="Times" w:cs="Times New Roman"/>
          <w:sz w:val="20"/>
          <w:szCs w:val="20"/>
        </w:rPr>
      </w:pPr>
      <w:r w:rsidRPr="00BE2FF0">
        <w:rPr>
          <w:rFonts w:ascii="Arial" w:hAnsi="Arial" w:cs="Arial"/>
          <w:color w:val="000000"/>
        </w:rPr>
        <w:t>1. The student’s primary language (home language) is one or more of the following (check all that apply):</w:t>
      </w:r>
    </w:p>
    <w:p w14:paraId="28F060A4" w14:textId="77777777" w:rsidR="00BE2FF0" w:rsidRPr="00BE2FF0" w:rsidRDefault="00BE2FF0" w:rsidP="00BE2FF0">
      <w:pPr>
        <w:spacing w:after="200"/>
        <w:rPr>
          <w:rFonts w:ascii="Times" w:hAnsi="Times" w:cs="Times New Roman"/>
          <w:sz w:val="20"/>
          <w:szCs w:val="20"/>
        </w:rPr>
      </w:pPr>
      <w:r w:rsidRPr="00BE2FF0">
        <w:rPr>
          <w:rFonts w:ascii="Arial" w:hAnsi="Arial" w:cs="Arial"/>
          <w:color w:val="000000"/>
        </w:rPr>
        <w:t>Receptive</w:t>
      </w:r>
      <w:r w:rsidRPr="00BE2FF0">
        <w:rPr>
          <w:rFonts w:ascii="Arial" w:hAnsi="Arial" w:cs="Arial"/>
          <w:color w:val="000000"/>
        </w:rPr>
        <w:tab/>
        <w:t xml:space="preserve"> Expressive </w:t>
      </w:r>
      <w:r w:rsidRPr="00BE2FF0">
        <w:rPr>
          <w:rFonts w:ascii="Arial" w:hAnsi="Arial" w:cs="Arial"/>
          <w:color w:val="000000"/>
        </w:rPr>
        <w:tab/>
      </w:r>
    </w:p>
    <w:p w14:paraId="28B84E9E" w14:textId="77777777" w:rsidR="00BE2FF0" w:rsidRPr="00BE2FF0" w:rsidRDefault="00BE2FF0" w:rsidP="00BE2FF0">
      <w:pPr>
        <w:spacing w:after="20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r>
      <w:r w:rsidRPr="00BE2FF0">
        <w:rPr>
          <w:rFonts w:ascii="Arial" w:hAnsi="Arial" w:cs="Arial"/>
          <w:color w:val="000000"/>
        </w:rPr>
        <w:tab/>
      </w:r>
      <w:r w:rsidRPr="00BE2FF0">
        <w:rPr>
          <w:rFonts w:ascii="Menlo Regular" w:hAnsi="Menlo Regular" w:cs="Menlo Regular"/>
          <w:color w:val="000000"/>
        </w:rPr>
        <w:t>☐</w:t>
      </w:r>
      <w:r w:rsidRPr="00BE2FF0">
        <w:rPr>
          <w:rFonts w:ascii="Arial" w:hAnsi="Arial" w:cs="Arial"/>
          <w:color w:val="000000"/>
        </w:rPr>
        <w:tab/>
      </w:r>
      <w:r w:rsidRPr="00BE2FF0">
        <w:rPr>
          <w:rFonts w:ascii="Arial" w:hAnsi="Arial" w:cs="Arial"/>
          <w:color w:val="000000"/>
        </w:rPr>
        <w:tab/>
      </w:r>
      <w:r w:rsidR="004F1953" w:rsidRPr="00BE2FF0">
        <w:rPr>
          <w:rFonts w:ascii="Arial" w:hAnsi="Arial" w:cs="Arial"/>
          <w:color w:val="000000"/>
        </w:rPr>
        <w:t xml:space="preserve">American Sign Language (ASL)  </w:t>
      </w:r>
      <w:r w:rsidRPr="00BE2FF0">
        <w:rPr>
          <w:rFonts w:ascii="Arial" w:hAnsi="Arial" w:cs="Arial"/>
          <w:color w:val="000000"/>
        </w:rPr>
        <w:t xml:space="preserve"> </w:t>
      </w:r>
    </w:p>
    <w:p w14:paraId="41ACD179" w14:textId="77777777" w:rsidR="00BE2FF0" w:rsidRPr="00BE2FF0" w:rsidRDefault="00BE2FF0" w:rsidP="00BE2FF0">
      <w:pPr>
        <w:spacing w:after="20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r>
      <w:r w:rsidRPr="00BE2FF0">
        <w:rPr>
          <w:rFonts w:ascii="Arial" w:hAnsi="Arial" w:cs="Arial"/>
          <w:color w:val="000000"/>
        </w:rPr>
        <w:tab/>
      </w:r>
      <w:r w:rsidRPr="00BE2FF0">
        <w:rPr>
          <w:rFonts w:ascii="Menlo Regular" w:hAnsi="Menlo Regular" w:cs="Menlo Regular"/>
          <w:color w:val="000000"/>
        </w:rPr>
        <w:t>☐</w:t>
      </w:r>
      <w:r w:rsidRPr="00BE2FF0">
        <w:rPr>
          <w:rFonts w:ascii="Arial" w:hAnsi="Arial" w:cs="Arial"/>
          <w:color w:val="000000"/>
        </w:rPr>
        <w:tab/>
      </w:r>
      <w:r w:rsidRPr="00BE2FF0">
        <w:rPr>
          <w:rFonts w:ascii="Arial" w:hAnsi="Arial" w:cs="Arial"/>
          <w:color w:val="000000"/>
        </w:rPr>
        <w:tab/>
      </w:r>
      <w:r w:rsidR="004F1953">
        <w:rPr>
          <w:rFonts w:ascii="Arial" w:hAnsi="Arial" w:cs="Arial"/>
          <w:color w:val="000000"/>
        </w:rPr>
        <w:t>English</w:t>
      </w:r>
    </w:p>
    <w:p w14:paraId="1DECF323" w14:textId="77777777" w:rsidR="00BE2FF0" w:rsidRPr="00BE2FF0" w:rsidRDefault="00BE2FF0" w:rsidP="00BE2FF0">
      <w:pPr>
        <w:spacing w:after="20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r>
      <w:r w:rsidRPr="00BE2FF0">
        <w:rPr>
          <w:rFonts w:ascii="Arial" w:hAnsi="Arial" w:cs="Arial"/>
          <w:color w:val="000000"/>
        </w:rPr>
        <w:tab/>
      </w:r>
      <w:r w:rsidRPr="00BE2FF0">
        <w:rPr>
          <w:rFonts w:ascii="Menlo Regular" w:hAnsi="Menlo Regular" w:cs="Menlo Regular"/>
          <w:color w:val="000000"/>
        </w:rPr>
        <w:t>☐</w:t>
      </w:r>
      <w:r w:rsidRPr="00BE2FF0">
        <w:rPr>
          <w:rFonts w:ascii="Arial" w:hAnsi="Arial" w:cs="Arial"/>
          <w:color w:val="000000"/>
        </w:rPr>
        <w:tab/>
      </w:r>
      <w:r w:rsidRPr="00BE2FF0">
        <w:rPr>
          <w:rFonts w:ascii="Arial" w:hAnsi="Arial" w:cs="Arial"/>
          <w:color w:val="000000"/>
        </w:rPr>
        <w:tab/>
      </w:r>
      <w:r w:rsidR="004F1953" w:rsidRPr="00BE2FF0">
        <w:rPr>
          <w:rFonts w:ascii="Arial" w:hAnsi="Arial" w:cs="Arial"/>
          <w:color w:val="000000"/>
        </w:rPr>
        <w:t>Signed language other than ASL __________</w:t>
      </w:r>
    </w:p>
    <w:p w14:paraId="263859F0" w14:textId="77777777" w:rsidR="00BE2FF0" w:rsidRPr="00BE2FF0" w:rsidRDefault="00BE2FF0" w:rsidP="00BE2FF0">
      <w:pPr>
        <w:spacing w:after="20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r>
      <w:r w:rsidRPr="00BE2FF0">
        <w:rPr>
          <w:rFonts w:ascii="Arial" w:hAnsi="Arial" w:cs="Arial"/>
          <w:color w:val="000000"/>
        </w:rPr>
        <w:tab/>
      </w:r>
      <w:r w:rsidRPr="00BE2FF0">
        <w:rPr>
          <w:rFonts w:ascii="Menlo Regular" w:hAnsi="Menlo Regular" w:cs="Menlo Regular"/>
          <w:color w:val="000000"/>
        </w:rPr>
        <w:t>☐</w:t>
      </w:r>
      <w:r w:rsidRPr="00BE2FF0">
        <w:rPr>
          <w:rFonts w:ascii="Arial" w:hAnsi="Arial" w:cs="Arial"/>
          <w:color w:val="000000"/>
        </w:rPr>
        <w:tab/>
      </w:r>
      <w:r w:rsidRPr="00BE2FF0">
        <w:rPr>
          <w:rFonts w:ascii="Arial" w:hAnsi="Arial" w:cs="Arial"/>
          <w:color w:val="000000"/>
        </w:rPr>
        <w:tab/>
        <w:t>Other: _______________________</w:t>
      </w:r>
    </w:p>
    <w:p w14:paraId="5ADF05F5" w14:textId="77777777" w:rsidR="00BE2FF0" w:rsidRPr="00BE2FF0" w:rsidRDefault="00BE2FF0" w:rsidP="00BE2FF0">
      <w:pPr>
        <w:rPr>
          <w:rFonts w:ascii="Times" w:eastAsia="Times New Roman" w:hAnsi="Times" w:cs="Times New Roman"/>
          <w:sz w:val="20"/>
          <w:szCs w:val="20"/>
        </w:rPr>
      </w:pPr>
    </w:p>
    <w:p w14:paraId="38F46391" w14:textId="03315EB4" w:rsidR="00BE2FF0" w:rsidRPr="00BE2FF0" w:rsidRDefault="00BE2FF0" w:rsidP="00BE2FF0">
      <w:pPr>
        <w:spacing w:after="200"/>
        <w:rPr>
          <w:rFonts w:ascii="Times" w:hAnsi="Times" w:cs="Times New Roman"/>
          <w:sz w:val="20"/>
          <w:szCs w:val="20"/>
        </w:rPr>
      </w:pPr>
      <w:r w:rsidRPr="00BE2FF0">
        <w:rPr>
          <w:rFonts w:ascii="Arial" w:hAnsi="Arial" w:cs="Arial"/>
          <w:color w:val="000000"/>
        </w:rPr>
        <w:t xml:space="preserve">2. The student’s </w:t>
      </w:r>
      <w:r w:rsidRPr="00BE2FF0">
        <w:rPr>
          <w:rFonts w:ascii="Arial" w:hAnsi="Arial" w:cs="Arial"/>
          <w:b/>
          <w:bCs/>
          <w:color w:val="000000"/>
        </w:rPr>
        <w:t>primary</w:t>
      </w:r>
      <w:r w:rsidRPr="00BE2FF0">
        <w:rPr>
          <w:rFonts w:ascii="Arial" w:hAnsi="Arial" w:cs="Arial"/>
          <w:color w:val="000000"/>
        </w:rPr>
        <w:t xml:space="preserve"> communication </w:t>
      </w:r>
      <w:r w:rsidR="00547311">
        <w:rPr>
          <w:rFonts w:ascii="Arial" w:hAnsi="Arial" w:cs="Arial"/>
          <w:color w:val="000000"/>
        </w:rPr>
        <w:t>approach</w:t>
      </w:r>
      <w:r w:rsidRPr="006E5FEB">
        <w:rPr>
          <w:rFonts w:ascii="Arial" w:hAnsi="Arial" w:cs="Arial"/>
          <w:color w:val="FF0000"/>
        </w:rPr>
        <w:t xml:space="preserve"> </w:t>
      </w:r>
      <w:r w:rsidRPr="00BE2FF0">
        <w:rPr>
          <w:rFonts w:ascii="Arial" w:hAnsi="Arial" w:cs="Arial"/>
          <w:color w:val="000000"/>
        </w:rPr>
        <w:t>is one or more of the following (check all that apply):</w:t>
      </w:r>
    </w:p>
    <w:p w14:paraId="129C8A2B" w14:textId="77777777" w:rsidR="00BE2FF0" w:rsidRPr="00BE2FF0" w:rsidRDefault="00BE2FF0" w:rsidP="00BE2FF0">
      <w:pPr>
        <w:spacing w:after="200"/>
        <w:rPr>
          <w:rFonts w:ascii="Times" w:hAnsi="Times" w:cs="Times New Roman"/>
          <w:sz w:val="20"/>
          <w:szCs w:val="20"/>
        </w:rPr>
      </w:pPr>
      <w:r w:rsidRPr="00BE2FF0">
        <w:rPr>
          <w:rFonts w:ascii="Arial" w:hAnsi="Arial" w:cs="Arial"/>
          <w:b/>
          <w:bCs/>
          <w:color w:val="000000"/>
        </w:rPr>
        <w:t xml:space="preserve">Receptive: </w:t>
      </w:r>
    </w:p>
    <w:p w14:paraId="1A6D5AF5" w14:textId="77777777" w:rsidR="00BE2FF0" w:rsidRPr="00BE2FF0" w:rsidRDefault="00BE2FF0" w:rsidP="00BE2FF0">
      <w:pPr>
        <w:spacing w:after="20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American Sign Language</w:t>
      </w:r>
    </w:p>
    <w:p w14:paraId="7047197B" w14:textId="77777777" w:rsidR="00BE2FF0" w:rsidRPr="00BE2FF0" w:rsidRDefault="00BE2FF0" w:rsidP="00BE2FF0">
      <w:pPr>
        <w:spacing w:after="20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Auditory/Listening</w:t>
      </w:r>
    </w:p>
    <w:p w14:paraId="72A97187" w14:textId="77777777" w:rsidR="00BE2FF0" w:rsidRPr="00BE2FF0" w:rsidRDefault="00BE2FF0" w:rsidP="00BE2FF0">
      <w:pPr>
        <w:spacing w:after="20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Cued Speech</w:t>
      </w:r>
    </w:p>
    <w:p w14:paraId="69752CF8" w14:textId="77777777" w:rsidR="00BE2FF0" w:rsidRPr="00BE2FF0" w:rsidRDefault="00BE2FF0" w:rsidP="00BE2FF0">
      <w:pPr>
        <w:spacing w:after="20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 xml:space="preserve">Gestures </w:t>
      </w:r>
    </w:p>
    <w:p w14:paraId="4F4B19B5" w14:textId="77777777" w:rsidR="00BE2FF0" w:rsidRPr="00BE2FF0" w:rsidRDefault="00BE2FF0" w:rsidP="00BE2FF0">
      <w:pPr>
        <w:spacing w:after="20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Fingerspelling</w:t>
      </w:r>
    </w:p>
    <w:p w14:paraId="0F261903" w14:textId="77777777" w:rsidR="00BE2FF0" w:rsidRPr="00BE2FF0" w:rsidRDefault="00BE2FF0" w:rsidP="00BE2FF0">
      <w:pPr>
        <w:spacing w:after="20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Signed English (e.g. Manually Coded English, or Signing Exact English)</w:t>
      </w:r>
    </w:p>
    <w:p w14:paraId="439A3CEA" w14:textId="77777777" w:rsidR="00BE2FF0" w:rsidRPr="00BE2FF0" w:rsidRDefault="00BE2FF0" w:rsidP="00BE2FF0">
      <w:pPr>
        <w:spacing w:after="20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 xml:space="preserve">Tactile </w:t>
      </w:r>
    </w:p>
    <w:p w14:paraId="0F1FB906" w14:textId="77777777" w:rsidR="00BE2FF0" w:rsidRPr="00BE2FF0" w:rsidRDefault="00BE2FF0" w:rsidP="00BE2FF0">
      <w:pPr>
        <w:spacing w:after="200"/>
        <w:rPr>
          <w:rFonts w:ascii="Times" w:hAnsi="Times" w:cs="Times New Roman"/>
          <w:sz w:val="20"/>
          <w:szCs w:val="20"/>
        </w:rPr>
      </w:pPr>
      <w:r w:rsidRPr="00BE2FF0">
        <w:rPr>
          <w:rFonts w:ascii="Menlo Regular" w:hAnsi="Menlo Regular" w:cs="Menlo Regular"/>
          <w:color w:val="000000"/>
        </w:rPr>
        <w:lastRenderedPageBreak/>
        <w:t>☐</w:t>
      </w:r>
      <w:r w:rsidRPr="00BE2FF0">
        <w:rPr>
          <w:rFonts w:ascii="Arial" w:hAnsi="Arial" w:cs="Arial"/>
          <w:color w:val="000000"/>
        </w:rPr>
        <w:tab/>
        <w:t>Other, please explain: _______________________________</w:t>
      </w:r>
    </w:p>
    <w:p w14:paraId="4F09D0C1" w14:textId="77777777" w:rsidR="00BE2FF0" w:rsidRPr="00BE2FF0" w:rsidRDefault="00BE2FF0" w:rsidP="00BE2FF0">
      <w:pPr>
        <w:rPr>
          <w:rFonts w:ascii="Times" w:eastAsia="Times New Roman" w:hAnsi="Times" w:cs="Times New Roman"/>
          <w:sz w:val="20"/>
          <w:szCs w:val="20"/>
        </w:rPr>
      </w:pPr>
    </w:p>
    <w:p w14:paraId="469A5115" w14:textId="77777777" w:rsidR="00BE2FF0" w:rsidRPr="00BE2FF0" w:rsidRDefault="00BE2FF0" w:rsidP="00BE2FF0">
      <w:pPr>
        <w:spacing w:after="200"/>
        <w:rPr>
          <w:rFonts w:ascii="Times" w:hAnsi="Times" w:cs="Times New Roman"/>
          <w:sz w:val="20"/>
          <w:szCs w:val="20"/>
        </w:rPr>
      </w:pPr>
      <w:r w:rsidRPr="00BE2FF0">
        <w:rPr>
          <w:rFonts w:ascii="Arial" w:hAnsi="Arial" w:cs="Arial"/>
          <w:b/>
          <w:bCs/>
          <w:color w:val="000000"/>
        </w:rPr>
        <w:t>Expressive:</w:t>
      </w:r>
    </w:p>
    <w:p w14:paraId="29256BB8" w14:textId="77777777" w:rsidR="00BE2FF0" w:rsidRPr="00BE2FF0" w:rsidRDefault="00BE2FF0" w:rsidP="00BE2FF0">
      <w:pPr>
        <w:spacing w:after="20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American Sign Language</w:t>
      </w:r>
    </w:p>
    <w:p w14:paraId="1BA24A90" w14:textId="77777777" w:rsidR="00BE2FF0" w:rsidRPr="00BE2FF0" w:rsidRDefault="00BE2FF0" w:rsidP="00BE2FF0">
      <w:pPr>
        <w:spacing w:after="20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Cued Speech</w:t>
      </w:r>
    </w:p>
    <w:p w14:paraId="3C132C30" w14:textId="77777777" w:rsidR="00BE2FF0" w:rsidRPr="00BE2FF0" w:rsidRDefault="00BE2FF0" w:rsidP="00BE2FF0">
      <w:pPr>
        <w:spacing w:after="20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 xml:space="preserve">Gestures </w:t>
      </w:r>
    </w:p>
    <w:p w14:paraId="4692F7EB" w14:textId="77777777" w:rsidR="00BE2FF0" w:rsidRPr="00BE2FF0" w:rsidRDefault="00BE2FF0" w:rsidP="00BE2FF0">
      <w:pPr>
        <w:spacing w:after="20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Fingerspelling</w:t>
      </w:r>
    </w:p>
    <w:p w14:paraId="0F3DBAFB" w14:textId="77777777" w:rsidR="00BE2FF0" w:rsidRPr="00BE2FF0" w:rsidRDefault="00BE2FF0" w:rsidP="00BE2FF0">
      <w:pPr>
        <w:spacing w:after="20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 xml:space="preserve"> </w:t>
      </w:r>
      <w:r w:rsidRPr="00BE2FF0">
        <w:rPr>
          <w:rFonts w:ascii="Arial" w:hAnsi="Arial" w:cs="Arial"/>
          <w:color w:val="000000"/>
        </w:rPr>
        <w:tab/>
        <w:t>Oral/Spoken Language</w:t>
      </w:r>
    </w:p>
    <w:p w14:paraId="4E3AE309" w14:textId="77777777" w:rsidR="00BE2FF0" w:rsidRPr="00BE2FF0" w:rsidRDefault="00BE2FF0" w:rsidP="00BE2FF0">
      <w:pPr>
        <w:spacing w:after="20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Signed English (e.g. Manually Coded English, or Signing Exact English)</w:t>
      </w:r>
    </w:p>
    <w:p w14:paraId="44249E6B" w14:textId="77777777" w:rsidR="00BE2FF0" w:rsidRPr="00BE2FF0" w:rsidRDefault="00BE2FF0" w:rsidP="00BE2FF0">
      <w:pPr>
        <w:spacing w:after="20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 xml:space="preserve">Tactile </w:t>
      </w:r>
    </w:p>
    <w:p w14:paraId="4BDE5A05" w14:textId="77777777" w:rsidR="00BE2FF0" w:rsidRPr="00BE2FF0" w:rsidRDefault="00BE2FF0" w:rsidP="00BE2FF0">
      <w:pPr>
        <w:spacing w:after="20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Other, please explain: _______________________________</w:t>
      </w:r>
    </w:p>
    <w:p w14:paraId="2C3041EB" w14:textId="77777777" w:rsidR="00BE2FF0" w:rsidRPr="00BE2FF0" w:rsidRDefault="00BE2FF0" w:rsidP="00BE2FF0">
      <w:pPr>
        <w:rPr>
          <w:rFonts w:ascii="Times" w:eastAsia="Times New Roman" w:hAnsi="Times" w:cs="Times New Roman"/>
          <w:sz w:val="20"/>
          <w:szCs w:val="20"/>
        </w:rPr>
      </w:pPr>
    </w:p>
    <w:p w14:paraId="525D8E84" w14:textId="77777777" w:rsidR="00BE2FF0" w:rsidRPr="00BE2FF0" w:rsidRDefault="00CB2E15" w:rsidP="00BE2FF0">
      <w:pPr>
        <w:rPr>
          <w:rFonts w:ascii="Arial" w:eastAsia="Times New Roman" w:hAnsi="Arial" w:cs="Arial"/>
          <w:color w:val="000000"/>
        </w:rPr>
      </w:pPr>
      <w:r>
        <w:rPr>
          <w:rFonts w:ascii="Arial" w:eastAsia="Times New Roman" w:hAnsi="Arial" w:cs="Arial"/>
          <w:noProof/>
          <w:color w:val="000000"/>
        </w:rPr>
        <w:pict w14:anchorId="130563A5">
          <v:rect id="_x0000_i1030" alt="" style="width:367.85pt;height:.05pt;mso-width-percent:0;mso-height-percent:0;mso-width-percent:0;mso-height-percent:0" o:hrpct="786" o:hralign="center" o:hrstd="t" o:hr="t" fillcolor="#aaa" stroked="f"/>
        </w:pict>
      </w:r>
    </w:p>
    <w:p w14:paraId="6A3135FE" w14:textId="77777777" w:rsidR="00BE2FF0" w:rsidRPr="00BE2FF0" w:rsidRDefault="00BE2FF0" w:rsidP="00BE2FF0">
      <w:pPr>
        <w:spacing w:after="200"/>
        <w:rPr>
          <w:rFonts w:ascii="Times" w:hAnsi="Times" w:cs="Times New Roman"/>
          <w:sz w:val="20"/>
          <w:szCs w:val="20"/>
        </w:rPr>
      </w:pPr>
      <w:r w:rsidRPr="00BE2FF0">
        <w:rPr>
          <w:rFonts w:ascii="Arial" w:hAnsi="Arial" w:cs="Arial"/>
          <w:b/>
          <w:bCs/>
          <w:color w:val="000000"/>
        </w:rPr>
        <w:t xml:space="preserve">IIA. Consider opportunities for </w:t>
      </w:r>
      <w:r w:rsidRPr="00BE2FF0">
        <w:rPr>
          <w:rFonts w:ascii="Arial" w:hAnsi="Arial" w:cs="Arial"/>
          <w:b/>
          <w:bCs/>
          <w:color w:val="000000"/>
          <w:u w:val="single"/>
        </w:rPr>
        <w:t>direct*</w:t>
      </w:r>
      <w:r w:rsidRPr="00BE2FF0">
        <w:rPr>
          <w:rFonts w:ascii="Arial" w:hAnsi="Arial" w:cs="Arial"/>
          <w:b/>
          <w:bCs/>
          <w:color w:val="000000"/>
        </w:rPr>
        <w:t xml:space="preserve"> communications with peers and professional personnel and opportunities for instruction in the child's language and communication mode</w:t>
      </w:r>
    </w:p>
    <w:p w14:paraId="7CF13B85" w14:textId="77777777" w:rsidR="00BE2FF0" w:rsidRPr="00BE2FF0" w:rsidRDefault="00BE2FF0" w:rsidP="00BE2FF0">
      <w:pPr>
        <w:spacing w:after="200"/>
        <w:rPr>
          <w:rFonts w:ascii="Times" w:hAnsi="Times" w:cs="Times New Roman"/>
          <w:sz w:val="20"/>
          <w:szCs w:val="20"/>
        </w:rPr>
      </w:pPr>
      <w:r w:rsidRPr="00BE2FF0">
        <w:rPr>
          <w:rFonts w:ascii="Arial" w:hAnsi="Arial" w:cs="Arial"/>
          <w:color w:val="000000"/>
          <w:sz w:val="20"/>
          <w:szCs w:val="20"/>
        </w:rPr>
        <w:t xml:space="preserve">* </w:t>
      </w:r>
      <w:r w:rsidRPr="00BE2FF0">
        <w:rPr>
          <w:rFonts w:ascii="Arial" w:hAnsi="Arial" w:cs="Arial"/>
          <w:i/>
          <w:iCs/>
          <w:color w:val="000000"/>
          <w:sz w:val="20"/>
          <w:szCs w:val="20"/>
        </w:rPr>
        <w:t>Direct language/communication/instruction occurs person-to-person, not through an additional source e.g. educational interpreter or captioner.</w:t>
      </w:r>
      <w:r w:rsidRPr="00BE2FF0">
        <w:rPr>
          <w:rFonts w:ascii="Arial" w:hAnsi="Arial" w:cs="Arial"/>
          <w:b/>
          <w:bCs/>
          <w:color w:val="000000"/>
          <w:sz w:val="20"/>
          <w:szCs w:val="20"/>
        </w:rPr>
        <w:tab/>
      </w:r>
    </w:p>
    <w:p w14:paraId="4D854CE2" w14:textId="77777777" w:rsidR="00BE2FF0" w:rsidRPr="00BE2FF0" w:rsidRDefault="00BE2FF0" w:rsidP="00BE2FF0">
      <w:pPr>
        <w:spacing w:after="200"/>
        <w:rPr>
          <w:rFonts w:ascii="Times" w:hAnsi="Times" w:cs="Times New Roman"/>
          <w:sz w:val="20"/>
          <w:szCs w:val="20"/>
        </w:rPr>
      </w:pPr>
      <w:r w:rsidRPr="00BE2FF0">
        <w:rPr>
          <w:rFonts w:ascii="Arial" w:hAnsi="Arial" w:cs="Arial"/>
          <w:color w:val="000000"/>
        </w:rPr>
        <w:t>The IEP  team has considered:</w:t>
      </w:r>
    </w:p>
    <w:p w14:paraId="0DE365C7" w14:textId="77777777" w:rsidR="00BE2FF0" w:rsidRPr="00BE2FF0" w:rsidRDefault="00BE2FF0" w:rsidP="00BE2FF0">
      <w:pPr>
        <w:spacing w:after="200"/>
        <w:rPr>
          <w:rFonts w:ascii="Times" w:hAnsi="Times" w:cs="Times New Roman"/>
          <w:sz w:val="20"/>
          <w:szCs w:val="20"/>
        </w:rPr>
      </w:pPr>
      <w:r w:rsidRPr="00BE2FF0">
        <w:rPr>
          <w:rFonts w:ascii="Arial" w:hAnsi="Arial" w:cs="Arial"/>
          <w:color w:val="000000"/>
        </w:rPr>
        <w:t>1.</w:t>
      </w:r>
      <w:r w:rsidRPr="00BE2FF0">
        <w:rPr>
          <w:rFonts w:ascii="Arial" w:hAnsi="Arial" w:cs="Arial"/>
          <w:color w:val="000000"/>
        </w:rPr>
        <w:tab/>
      </w:r>
      <w:r w:rsidRPr="00BE2FF0">
        <w:rPr>
          <w:rFonts w:ascii="Menlo Regular" w:hAnsi="Menlo Regular" w:cs="Menlo Regular"/>
          <w:color w:val="000000"/>
        </w:rPr>
        <w:t>☐</w:t>
      </w:r>
      <w:r w:rsidRPr="00BE2FF0">
        <w:rPr>
          <w:rFonts w:ascii="Arial" w:hAnsi="Arial" w:cs="Arial"/>
          <w:color w:val="000000"/>
        </w:rPr>
        <w:t xml:space="preserve"> </w:t>
      </w:r>
      <w:r w:rsidRPr="00BE2FF0">
        <w:rPr>
          <w:rFonts w:ascii="Arial" w:hAnsi="Arial" w:cs="Arial"/>
          <w:color w:val="000000"/>
        </w:rPr>
        <w:tab/>
        <w:t xml:space="preserve">Opportunities for </w:t>
      </w:r>
      <w:r w:rsidRPr="00BE2FF0">
        <w:rPr>
          <w:rFonts w:ascii="Arial" w:hAnsi="Arial" w:cs="Arial"/>
          <w:color w:val="000000"/>
          <w:u w:val="single"/>
        </w:rPr>
        <w:t>direct</w:t>
      </w:r>
      <w:r w:rsidRPr="00BE2FF0">
        <w:rPr>
          <w:rFonts w:ascii="Arial" w:hAnsi="Arial" w:cs="Arial"/>
          <w:color w:val="000000"/>
        </w:rPr>
        <w:t>* communication with peers.</w:t>
      </w:r>
    </w:p>
    <w:p w14:paraId="67C43771" w14:textId="77777777" w:rsidR="00BE2FF0" w:rsidRPr="00BE2FF0" w:rsidRDefault="00BE2FF0" w:rsidP="00BE2FF0">
      <w:pPr>
        <w:spacing w:after="200"/>
        <w:ind w:left="1440" w:firstLine="720"/>
        <w:rPr>
          <w:rFonts w:ascii="Times" w:hAnsi="Times" w:cs="Times New Roman"/>
          <w:sz w:val="20"/>
          <w:szCs w:val="20"/>
        </w:rPr>
      </w:pPr>
      <w:r w:rsidRPr="00BE2FF0">
        <w:rPr>
          <w:rFonts w:ascii="Arial" w:hAnsi="Arial" w:cs="Arial"/>
          <w:color w:val="000000"/>
        </w:rPr>
        <w:t>Describe opportunities:</w:t>
      </w:r>
    </w:p>
    <w:p w14:paraId="6D8FD412" w14:textId="77777777" w:rsidR="00BE2FF0" w:rsidRPr="00BE2FF0" w:rsidRDefault="00BE2FF0" w:rsidP="00BE2FF0">
      <w:pPr>
        <w:rPr>
          <w:rFonts w:ascii="Times" w:eastAsia="Times New Roman" w:hAnsi="Times" w:cs="Times New Roman"/>
          <w:sz w:val="20"/>
          <w:szCs w:val="20"/>
        </w:rPr>
      </w:pPr>
    </w:p>
    <w:p w14:paraId="41C7B791" w14:textId="77777777" w:rsidR="00BE2FF0" w:rsidRPr="00BE2FF0" w:rsidRDefault="00BE2FF0" w:rsidP="00BE2FF0">
      <w:pPr>
        <w:spacing w:after="200"/>
        <w:rPr>
          <w:rFonts w:ascii="Times" w:hAnsi="Times" w:cs="Times New Roman"/>
          <w:sz w:val="20"/>
          <w:szCs w:val="20"/>
        </w:rPr>
      </w:pPr>
      <w:r w:rsidRPr="00BE2FF0">
        <w:rPr>
          <w:rFonts w:ascii="Arial" w:hAnsi="Arial" w:cs="Arial"/>
          <w:color w:val="000000"/>
        </w:rPr>
        <w:t>2.</w:t>
      </w:r>
      <w:r w:rsidRPr="00BE2FF0">
        <w:rPr>
          <w:rFonts w:ascii="Arial" w:hAnsi="Arial" w:cs="Arial"/>
          <w:color w:val="000000"/>
        </w:rPr>
        <w:tab/>
      </w:r>
      <w:r w:rsidRPr="00BE2FF0">
        <w:rPr>
          <w:rFonts w:ascii="Menlo Regular" w:hAnsi="Menlo Regular" w:cs="Menlo Regular"/>
          <w:color w:val="000000"/>
        </w:rPr>
        <w:t>☐</w:t>
      </w:r>
      <w:r w:rsidRPr="00BE2FF0">
        <w:rPr>
          <w:rFonts w:ascii="Arial" w:hAnsi="Arial" w:cs="Arial"/>
          <w:color w:val="000000"/>
        </w:rPr>
        <w:tab/>
        <w:t xml:space="preserve"> Opportunities for </w:t>
      </w:r>
      <w:r w:rsidRPr="00BE2FF0">
        <w:rPr>
          <w:rFonts w:ascii="Arial" w:hAnsi="Arial" w:cs="Arial"/>
          <w:color w:val="000000"/>
          <w:u w:val="single"/>
        </w:rPr>
        <w:t>direct</w:t>
      </w:r>
      <w:r w:rsidRPr="00BE2FF0">
        <w:rPr>
          <w:rFonts w:ascii="Arial" w:hAnsi="Arial" w:cs="Arial"/>
          <w:color w:val="000000"/>
        </w:rPr>
        <w:t>* communication with professional staff and other school personnel.</w:t>
      </w:r>
    </w:p>
    <w:p w14:paraId="25DA076D" w14:textId="77777777" w:rsidR="00BE2FF0" w:rsidRPr="00BE2FF0" w:rsidRDefault="00BE2FF0" w:rsidP="00BE2FF0">
      <w:pPr>
        <w:spacing w:after="200"/>
        <w:ind w:left="1440" w:firstLine="720"/>
        <w:rPr>
          <w:rFonts w:ascii="Times" w:hAnsi="Times" w:cs="Times New Roman"/>
          <w:sz w:val="20"/>
          <w:szCs w:val="20"/>
        </w:rPr>
      </w:pPr>
      <w:r w:rsidRPr="00BE2FF0">
        <w:rPr>
          <w:rFonts w:ascii="Arial" w:hAnsi="Arial" w:cs="Arial"/>
          <w:color w:val="000000"/>
        </w:rPr>
        <w:t>Describe opportunities:</w:t>
      </w:r>
    </w:p>
    <w:p w14:paraId="385B9A98" w14:textId="77777777" w:rsidR="00BE2FF0" w:rsidRPr="00BE2FF0" w:rsidRDefault="00BE2FF0" w:rsidP="00BE2FF0">
      <w:pPr>
        <w:rPr>
          <w:rFonts w:ascii="Times" w:eastAsia="Times New Roman" w:hAnsi="Times" w:cs="Times New Roman"/>
          <w:sz w:val="20"/>
          <w:szCs w:val="20"/>
        </w:rPr>
      </w:pPr>
    </w:p>
    <w:p w14:paraId="2D468353" w14:textId="77777777" w:rsidR="00BE2FF0" w:rsidRPr="00BE2FF0" w:rsidRDefault="00BE2FF0" w:rsidP="00BE2FF0">
      <w:pPr>
        <w:spacing w:after="200"/>
        <w:rPr>
          <w:rFonts w:ascii="Times" w:hAnsi="Times" w:cs="Times New Roman"/>
          <w:sz w:val="20"/>
          <w:szCs w:val="20"/>
        </w:rPr>
      </w:pPr>
      <w:r w:rsidRPr="00BE2FF0">
        <w:rPr>
          <w:rFonts w:ascii="Arial" w:hAnsi="Arial" w:cs="Arial"/>
          <w:color w:val="000000"/>
        </w:rPr>
        <w:t xml:space="preserve">3. </w:t>
      </w:r>
      <w:r w:rsidRPr="00BE2FF0">
        <w:rPr>
          <w:rFonts w:ascii="Arial" w:hAnsi="Arial" w:cs="Arial"/>
          <w:color w:val="000000"/>
        </w:rPr>
        <w:tab/>
      </w:r>
      <w:r w:rsidRPr="00BE2FF0">
        <w:rPr>
          <w:rFonts w:ascii="Menlo Regular" w:hAnsi="Menlo Regular" w:cs="Menlo Regular"/>
          <w:color w:val="000000"/>
        </w:rPr>
        <w:t>☐</w:t>
      </w:r>
      <w:r w:rsidRPr="00BE2FF0">
        <w:rPr>
          <w:rFonts w:ascii="Arial" w:hAnsi="Arial" w:cs="Arial"/>
          <w:color w:val="000000"/>
        </w:rPr>
        <w:tab/>
        <w:t xml:space="preserve">Opportunities for </w:t>
      </w:r>
      <w:r w:rsidRPr="00BE2FF0">
        <w:rPr>
          <w:rFonts w:ascii="Arial" w:hAnsi="Arial" w:cs="Arial"/>
          <w:color w:val="000000"/>
          <w:u w:val="single"/>
        </w:rPr>
        <w:t>direct</w:t>
      </w:r>
      <w:r w:rsidRPr="00BE2FF0">
        <w:rPr>
          <w:rFonts w:ascii="Arial" w:hAnsi="Arial" w:cs="Arial"/>
          <w:color w:val="000000"/>
        </w:rPr>
        <w:t>* instruction.</w:t>
      </w:r>
    </w:p>
    <w:p w14:paraId="0528D349" w14:textId="77777777" w:rsidR="00BE2FF0" w:rsidRPr="00BE2FF0" w:rsidRDefault="00BE2FF0" w:rsidP="00BE2FF0">
      <w:pPr>
        <w:spacing w:after="200"/>
        <w:ind w:left="1440" w:firstLine="720"/>
        <w:rPr>
          <w:rFonts w:ascii="Times" w:hAnsi="Times" w:cs="Times New Roman"/>
          <w:sz w:val="20"/>
          <w:szCs w:val="20"/>
        </w:rPr>
      </w:pPr>
      <w:r w:rsidRPr="00BE2FF0">
        <w:rPr>
          <w:rFonts w:ascii="Arial" w:hAnsi="Arial" w:cs="Arial"/>
          <w:color w:val="000000"/>
        </w:rPr>
        <w:t>Describe opportunities:</w:t>
      </w:r>
    </w:p>
    <w:p w14:paraId="0A3E399E" w14:textId="77777777" w:rsidR="00BE2FF0" w:rsidRPr="00BE2FF0" w:rsidRDefault="00CB2E15" w:rsidP="00BE2FF0">
      <w:pPr>
        <w:rPr>
          <w:rFonts w:ascii="Arial" w:eastAsia="Times New Roman" w:hAnsi="Arial" w:cs="Arial"/>
          <w:color w:val="000000"/>
        </w:rPr>
      </w:pPr>
      <w:r>
        <w:rPr>
          <w:rFonts w:ascii="Arial" w:eastAsia="Times New Roman" w:hAnsi="Arial" w:cs="Arial"/>
          <w:noProof/>
          <w:color w:val="000000"/>
        </w:rPr>
        <w:pict w14:anchorId="50CC59B4">
          <v:rect id="_x0000_i1029" alt="" style="width:367.85pt;height:.05pt;mso-width-percent:0;mso-height-percent:0;mso-width-percent:0;mso-height-percent:0" o:hrpct="786" o:hralign="center" o:hrstd="t" o:hr="t" fillcolor="#aaa" stroked="f"/>
        </w:pict>
      </w:r>
    </w:p>
    <w:p w14:paraId="10350851" w14:textId="77777777" w:rsidR="00BE2FF0" w:rsidRPr="00BE2FF0" w:rsidRDefault="00BE2FF0" w:rsidP="00BE2FF0">
      <w:pPr>
        <w:spacing w:after="200"/>
        <w:rPr>
          <w:rFonts w:ascii="Times" w:hAnsi="Times" w:cs="Times New Roman"/>
          <w:sz w:val="20"/>
          <w:szCs w:val="20"/>
        </w:rPr>
      </w:pPr>
      <w:r w:rsidRPr="00BE2FF0">
        <w:rPr>
          <w:rFonts w:ascii="Arial" w:hAnsi="Arial" w:cs="Arial"/>
          <w:b/>
          <w:bCs/>
          <w:color w:val="000000"/>
        </w:rPr>
        <w:t>IIB. What supports are needed to increase the proficiency of parents and family members in communicating with the child/student?</w:t>
      </w:r>
      <w:r w:rsidRPr="00BE2FF0">
        <w:rPr>
          <w:rFonts w:ascii="Arial" w:hAnsi="Arial" w:cs="Arial"/>
          <w:color w:val="000000"/>
        </w:rPr>
        <w:t xml:space="preserve">  </w:t>
      </w:r>
      <w:r w:rsidRPr="00BE2FF0">
        <w:rPr>
          <w:rFonts w:ascii="Arial" w:hAnsi="Arial" w:cs="Arial"/>
          <w:i/>
          <w:iCs/>
          <w:color w:val="000000"/>
          <w:sz w:val="20"/>
          <w:szCs w:val="20"/>
        </w:rPr>
        <w:t>Family Training and Counseling: CFR § 300.34(8)(</w:t>
      </w:r>
      <w:proofErr w:type="spellStart"/>
      <w:r w:rsidRPr="00BE2FF0">
        <w:rPr>
          <w:rFonts w:ascii="Arial" w:hAnsi="Arial" w:cs="Arial"/>
          <w:i/>
          <w:iCs/>
          <w:color w:val="000000"/>
          <w:sz w:val="20"/>
          <w:szCs w:val="20"/>
        </w:rPr>
        <w:t>i</w:t>
      </w:r>
      <w:proofErr w:type="spellEnd"/>
      <w:r w:rsidRPr="00BE2FF0">
        <w:rPr>
          <w:rFonts w:ascii="Arial" w:hAnsi="Arial" w:cs="Arial"/>
          <w:i/>
          <w:iCs/>
          <w:color w:val="000000"/>
          <w:sz w:val="20"/>
          <w:szCs w:val="20"/>
        </w:rPr>
        <w:t>) and (iii)</w:t>
      </w:r>
    </w:p>
    <w:p w14:paraId="5D8CBB74" w14:textId="77777777" w:rsidR="00BE2FF0" w:rsidRPr="00BE2FF0" w:rsidRDefault="00BE2FF0" w:rsidP="00BE2FF0">
      <w:pPr>
        <w:spacing w:after="200"/>
        <w:rPr>
          <w:rFonts w:ascii="Times" w:hAnsi="Times" w:cs="Times New Roman"/>
          <w:sz w:val="20"/>
          <w:szCs w:val="20"/>
        </w:rPr>
      </w:pPr>
      <w:r w:rsidRPr="00BE2FF0">
        <w:rPr>
          <w:rFonts w:ascii="Arial" w:hAnsi="Arial" w:cs="Arial"/>
          <w:color w:val="000000"/>
        </w:rPr>
        <w:t>Issues Considered:</w:t>
      </w:r>
    </w:p>
    <w:p w14:paraId="7B003B89" w14:textId="77777777" w:rsidR="00BE2FF0" w:rsidRPr="00BE2FF0" w:rsidRDefault="00BE2FF0" w:rsidP="00BE2FF0">
      <w:pPr>
        <w:spacing w:after="200"/>
        <w:rPr>
          <w:rFonts w:ascii="Times" w:hAnsi="Times" w:cs="Times New Roman"/>
          <w:sz w:val="20"/>
          <w:szCs w:val="20"/>
        </w:rPr>
      </w:pPr>
      <w:r w:rsidRPr="00BE2FF0">
        <w:rPr>
          <w:rFonts w:ascii="Arial" w:hAnsi="Arial" w:cs="Arial"/>
          <w:color w:val="000000"/>
        </w:rPr>
        <w:lastRenderedPageBreak/>
        <w:t>Action Plan, if any:</w:t>
      </w:r>
    </w:p>
    <w:p w14:paraId="52F8F446" w14:textId="77777777" w:rsidR="00BE2FF0" w:rsidRPr="00BE2FF0" w:rsidRDefault="00CB2E15" w:rsidP="00BE2FF0">
      <w:pPr>
        <w:rPr>
          <w:rFonts w:ascii="Arial" w:eastAsia="Times New Roman" w:hAnsi="Arial" w:cs="Arial"/>
          <w:color w:val="000000"/>
        </w:rPr>
      </w:pPr>
      <w:r>
        <w:rPr>
          <w:rFonts w:ascii="Arial" w:eastAsia="Times New Roman" w:hAnsi="Arial" w:cs="Arial"/>
          <w:noProof/>
          <w:color w:val="000000"/>
        </w:rPr>
        <w:pict w14:anchorId="4A9A2109">
          <v:rect id="_x0000_i1028" alt="" style="width:367.85pt;height:.05pt;mso-width-percent:0;mso-height-percent:0;mso-width-percent:0;mso-height-percent:0" o:hrpct="786" o:hralign="center" o:hrstd="t" o:hr="t" fillcolor="#aaa" stroked="f"/>
        </w:pict>
      </w:r>
    </w:p>
    <w:p w14:paraId="33C004DC" w14:textId="77777777" w:rsidR="00BE2FF0" w:rsidRPr="00BE2FF0" w:rsidRDefault="00BE2FF0" w:rsidP="00BE2FF0">
      <w:pPr>
        <w:spacing w:after="200"/>
        <w:rPr>
          <w:rFonts w:ascii="Times" w:hAnsi="Times" w:cs="Times New Roman"/>
          <w:sz w:val="20"/>
          <w:szCs w:val="20"/>
        </w:rPr>
      </w:pPr>
      <w:r w:rsidRPr="00BE2FF0">
        <w:rPr>
          <w:rFonts w:ascii="Arial" w:hAnsi="Arial" w:cs="Arial"/>
          <w:b/>
          <w:bCs/>
          <w:color w:val="000000"/>
        </w:rPr>
        <w:t>IIIA. Consider Educational Placement (ages 3-5)</w:t>
      </w:r>
    </w:p>
    <w:p w14:paraId="6887472F" w14:textId="77777777" w:rsidR="00BE2FF0" w:rsidRPr="00BE2FF0" w:rsidRDefault="00BE2FF0" w:rsidP="00BE2FF0">
      <w:pPr>
        <w:spacing w:after="200"/>
        <w:rPr>
          <w:rFonts w:ascii="Times" w:hAnsi="Times" w:cs="Times New Roman"/>
          <w:sz w:val="20"/>
          <w:szCs w:val="20"/>
        </w:rPr>
      </w:pPr>
      <w:r w:rsidRPr="00BE2FF0">
        <w:rPr>
          <w:rFonts w:ascii="Arial" w:hAnsi="Arial" w:cs="Arial"/>
          <w:i/>
          <w:iCs/>
          <w:color w:val="000000"/>
          <w:sz w:val="20"/>
          <w:szCs w:val="20"/>
        </w:rPr>
        <w:t>The IDEA mandates that the placement for each student with a disability be only as restrictive as the student’s individual needs require. The basic regulatory requirement is that students are only removed from regular education classrooms if they cannot be educated satisfactorily in regular classes with the use of supplementary aids and services. Placement determination: CFR § 300.115 300.116, LRE: CFR § 300.114</w:t>
      </w:r>
    </w:p>
    <w:p w14:paraId="28C2B90E" w14:textId="77777777" w:rsidR="00BE2FF0" w:rsidRPr="00BE2FF0" w:rsidRDefault="00BE2FF0" w:rsidP="00BE2FF0">
      <w:pPr>
        <w:spacing w:after="200"/>
        <w:rPr>
          <w:rFonts w:ascii="Times" w:hAnsi="Times" w:cs="Times New Roman"/>
          <w:sz w:val="20"/>
          <w:szCs w:val="20"/>
        </w:rPr>
      </w:pPr>
      <w:r w:rsidRPr="00BE2FF0">
        <w:rPr>
          <w:rFonts w:ascii="Arial" w:hAnsi="Arial" w:cs="Arial"/>
          <w:color w:val="000000"/>
        </w:rPr>
        <w:t xml:space="preserve">1. Was an accurate and complete explanation of the continuum of educational placement options provided and considered? </w:t>
      </w:r>
    </w:p>
    <w:p w14:paraId="514225E7" w14:textId="77777777" w:rsidR="00BE2FF0" w:rsidRPr="00BE2FF0" w:rsidRDefault="00BE2FF0" w:rsidP="00BE2FF0">
      <w:pPr>
        <w:rPr>
          <w:rFonts w:ascii="Times" w:eastAsia="Times New Roman" w:hAnsi="Times" w:cs="Times New Roman"/>
          <w:sz w:val="20"/>
          <w:szCs w:val="20"/>
        </w:rPr>
      </w:pPr>
    </w:p>
    <w:p w14:paraId="71B4E442" w14:textId="77777777" w:rsidR="00BE2FF0" w:rsidRPr="004F1953" w:rsidRDefault="00BE2FF0" w:rsidP="004F1953">
      <w:pPr>
        <w:pStyle w:val="ListParagraph"/>
        <w:numPr>
          <w:ilvl w:val="0"/>
          <w:numId w:val="1"/>
        </w:numPr>
        <w:spacing w:after="200"/>
        <w:rPr>
          <w:rFonts w:ascii="Times" w:hAnsi="Times" w:cs="Times New Roman"/>
          <w:sz w:val="20"/>
          <w:szCs w:val="20"/>
        </w:rPr>
      </w:pPr>
      <w:r w:rsidRPr="004F1953">
        <w:rPr>
          <w:rFonts w:ascii="Arial" w:hAnsi="Arial" w:cs="Arial"/>
          <w:color w:val="000000"/>
        </w:rPr>
        <w:t xml:space="preserve">Were the following options presented? </w:t>
      </w:r>
    </w:p>
    <w:p w14:paraId="43A5B3E8" w14:textId="77777777" w:rsidR="00BE2FF0" w:rsidRPr="00BE2FF0" w:rsidRDefault="00BE2FF0" w:rsidP="00BE2FF0">
      <w:pPr>
        <w:spacing w:after="200"/>
        <w:ind w:firstLine="72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General Education Classroom  </w:t>
      </w:r>
    </w:p>
    <w:p w14:paraId="46F3B5E7" w14:textId="77777777" w:rsidR="00BE2FF0" w:rsidRPr="00BE2FF0" w:rsidRDefault="00BE2FF0" w:rsidP="00BE2FF0">
      <w:pPr>
        <w:spacing w:after="200"/>
        <w:ind w:firstLine="72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Special Education Classroom  </w:t>
      </w:r>
    </w:p>
    <w:p w14:paraId="0E964AF8" w14:textId="77777777" w:rsidR="00BE2FF0" w:rsidRPr="00BE2FF0" w:rsidRDefault="00BE2FF0" w:rsidP="004F1953">
      <w:pPr>
        <w:spacing w:after="200"/>
        <w:ind w:left="1440" w:hanging="72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 xml:space="preserve">Program within a school district for students who are deaf /hard of </w:t>
      </w:r>
      <w:r w:rsidR="004F1953">
        <w:rPr>
          <w:rFonts w:ascii="Arial" w:hAnsi="Arial" w:cs="Arial"/>
          <w:color w:val="000000"/>
        </w:rPr>
        <w:t xml:space="preserve">     </w:t>
      </w:r>
      <w:r w:rsidRPr="00BE2FF0">
        <w:rPr>
          <w:rFonts w:ascii="Arial" w:hAnsi="Arial" w:cs="Arial"/>
          <w:color w:val="000000"/>
        </w:rPr>
        <w:t>hearing  </w:t>
      </w:r>
    </w:p>
    <w:p w14:paraId="36C6BCB9" w14:textId="77777777" w:rsidR="00BE2FF0" w:rsidRDefault="00BE2FF0" w:rsidP="00BE2FF0">
      <w:pPr>
        <w:spacing w:after="200"/>
        <w:ind w:firstLine="720"/>
        <w:rPr>
          <w:rFonts w:ascii="Arial" w:hAnsi="Arial" w:cs="Arial"/>
          <w:color w:val="000000"/>
        </w:rPr>
      </w:pPr>
      <w:r w:rsidRPr="00BE2FF0">
        <w:rPr>
          <w:rFonts w:ascii="Menlo Regular" w:hAnsi="Menlo Regular" w:cs="Menlo Regular"/>
          <w:color w:val="000000"/>
        </w:rPr>
        <w:t>☐</w:t>
      </w:r>
      <w:r w:rsidRPr="00BE2FF0">
        <w:rPr>
          <w:rFonts w:ascii="Arial" w:hAnsi="Arial" w:cs="Arial"/>
          <w:color w:val="000000"/>
        </w:rPr>
        <w:tab/>
        <w:t xml:space="preserve">Special school for students who are deaf /hard of hearing </w:t>
      </w:r>
    </w:p>
    <w:p w14:paraId="0142DAA1" w14:textId="77777777" w:rsidR="004F1953" w:rsidRPr="00BE2FF0" w:rsidRDefault="004F1953" w:rsidP="00BE2FF0">
      <w:pPr>
        <w:spacing w:after="200"/>
        <w:ind w:firstLine="720"/>
        <w:rPr>
          <w:rFonts w:ascii="Times" w:hAnsi="Times" w:cs="Times New Roman"/>
          <w:sz w:val="20"/>
          <w:szCs w:val="20"/>
        </w:rPr>
      </w:pPr>
    </w:p>
    <w:p w14:paraId="7CCA08A8" w14:textId="77777777" w:rsidR="00BE2FF0" w:rsidRDefault="00BE2FF0" w:rsidP="00BE2FF0">
      <w:pPr>
        <w:spacing w:after="200"/>
        <w:ind w:left="720"/>
        <w:rPr>
          <w:rFonts w:ascii="Arial" w:hAnsi="Arial" w:cs="Arial"/>
          <w:color w:val="000000"/>
        </w:rPr>
      </w:pPr>
      <w:r w:rsidRPr="00BE2FF0">
        <w:rPr>
          <w:rFonts w:ascii="Arial" w:hAnsi="Arial" w:cs="Arial"/>
          <w:color w:val="000000"/>
        </w:rPr>
        <w:t xml:space="preserve">Issues Considered: </w:t>
      </w:r>
    </w:p>
    <w:p w14:paraId="6DBB21BF" w14:textId="77777777" w:rsidR="004F1953" w:rsidRDefault="004F1953" w:rsidP="00BE2FF0">
      <w:pPr>
        <w:spacing w:after="200"/>
        <w:ind w:left="720"/>
        <w:rPr>
          <w:rFonts w:ascii="Arial" w:hAnsi="Arial" w:cs="Arial"/>
          <w:color w:val="000000"/>
        </w:rPr>
      </w:pPr>
    </w:p>
    <w:p w14:paraId="3F0A8669" w14:textId="77777777" w:rsidR="004F1953" w:rsidRPr="00BE2FF0" w:rsidRDefault="004F1953" w:rsidP="00BE2FF0">
      <w:pPr>
        <w:spacing w:after="200"/>
        <w:ind w:left="720"/>
        <w:rPr>
          <w:rFonts w:ascii="Times" w:hAnsi="Times" w:cs="Times New Roman"/>
          <w:sz w:val="20"/>
          <w:szCs w:val="20"/>
        </w:rPr>
      </w:pPr>
    </w:p>
    <w:p w14:paraId="11D344E3" w14:textId="77777777" w:rsidR="00BE2FF0" w:rsidRPr="00BE2FF0" w:rsidRDefault="00BE2FF0" w:rsidP="00BE2FF0">
      <w:pPr>
        <w:rPr>
          <w:rFonts w:ascii="Times" w:eastAsia="Times New Roman" w:hAnsi="Times" w:cs="Times New Roman"/>
          <w:sz w:val="20"/>
          <w:szCs w:val="20"/>
        </w:rPr>
      </w:pPr>
    </w:p>
    <w:p w14:paraId="71066AAA" w14:textId="77777777" w:rsidR="00BE2FF0" w:rsidRPr="00BE2FF0" w:rsidRDefault="00CB2E15" w:rsidP="00BE2FF0">
      <w:pPr>
        <w:rPr>
          <w:rFonts w:ascii="Arial" w:eastAsia="Times New Roman" w:hAnsi="Arial" w:cs="Arial"/>
          <w:color w:val="000000"/>
        </w:rPr>
      </w:pPr>
      <w:r>
        <w:rPr>
          <w:rFonts w:ascii="Arial" w:eastAsia="Times New Roman" w:hAnsi="Arial" w:cs="Arial"/>
          <w:noProof/>
          <w:color w:val="000000"/>
        </w:rPr>
        <w:pict w14:anchorId="15F23D86">
          <v:rect id="_x0000_i1027" alt="" style="width:367.85pt;height:.05pt;mso-width-percent:0;mso-height-percent:0;mso-width-percent:0;mso-height-percent:0" o:hrpct="786" o:hralign="center" o:hrstd="t" o:hr="t" fillcolor="#aaa" stroked="f"/>
        </w:pict>
      </w:r>
    </w:p>
    <w:p w14:paraId="1E36F06C" w14:textId="783AED63" w:rsidR="00BE2FF0" w:rsidRPr="00BE2FF0" w:rsidRDefault="00BE2FF0" w:rsidP="00BE2FF0">
      <w:pPr>
        <w:spacing w:after="200"/>
        <w:rPr>
          <w:rFonts w:ascii="Times" w:hAnsi="Times" w:cs="Times New Roman"/>
          <w:sz w:val="20"/>
          <w:szCs w:val="20"/>
        </w:rPr>
      </w:pPr>
      <w:r w:rsidRPr="00BE2FF0">
        <w:rPr>
          <w:rFonts w:ascii="Arial" w:hAnsi="Arial" w:cs="Arial"/>
          <w:b/>
          <w:bCs/>
          <w:color w:val="000000"/>
        </w:rPr>
        <w:t>IIIB. Consider academic level (K-12+)</w:t>
      </w:r>
    </w:p>
    <w:p w14:paraId="3CB23208" w14:textId="77777777" w:rsidR="00BE2FF0" w:rsidRPr="00BE2FF0" w:rsidRDefault="00BE2FF0" w:rsidP="00BE2FF0">
      <w:pPr>
        <w:spacing w:after="200"/>
        <w:rPr>
          <w:rFonts w:ascii="Times" w:hAnsi="Times" w:cs="Times New Roman"/>
          <w:sz w:val="20"/>
          <w:szCs w:val="20"/>
        </w:rPr>
      </w:pPr>
      <w:r w:rsidRPr="00BE2FF0">
        <w:rPr>
          <w:rFonts w:ascii="Arial" w:hAnsi="Arial" w:cs="Arial"/>
          <w:color w:val="000000"/>
        </w:rPr>
        <w:t xml:space="preserve">1. Does the student have the communication and language necessary to acquire grade-level academic skills and concepts of the general education curriculum? </w:t>
      </w:r>
    </w:p>
    <w:p w14:paraId="1B362BBC" w14:textId="77777777" w:rsidR="00BE2FF0" w:rsidRPr="00BE2FF0" w:rsidRDefault="00BE2FF0" w:rsidP="00BE2FF0">
      <w:pPr>
        <w:spacing w:after="20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Yes: What supports are needed to continue proficiency in grade-level academic skills and concepts of the general education curriculum?</w:t>
      </w:r>
    </w:p>
    <w:p w14:paraId="08388213" w14:textId="77777777" w:rsidR="00BE2FF0" w:rsidRPr="00BE2FF0" w:rsidRDefault="00BE2FF0" w:rsidP="00BE2FF0">
      <w:pPr>
        <w:spacing w:after="20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No: What supports are needed to increase the student’s proficiency in his/her language and communication to acquire grade-level academic skills and concepts of the general education curriculum?</w:t>
      </w:r>
    </w:p>
    <w:p w14:paraId="7AE2BDE8" w14:textId="77777777" w:rsidR="00BE2FF0" w:rsidRPr="00BE2FF0" w:rsidRDefault="00BE2FF0" w:rsidP="00BE2FF0">
      <w:pPr>
        <w:rPr>
          <w:rFonts w:ascii="Times" w:eastAsia="Times New Roman" w:hAnsi="Times" w:cs="Times New Roman"/>
          <w:sz w:val="20"/>
          <w:szCs w:val="20"/>
        </w:rPr>
      </w:pPr>
    </w:p>
    <w:p w14:paraId="679C7786" w14:textId="77777777" w:rsidR="00BE2FF0" w:rsidRPr="00BE2FF0" w:rsidRDefault="00BE2FF0" w:rsidP="00BE2FF0">
      <w:pPr>
        <w:spacing w:after="200"/>
        <w:rPr>
          <w:rFonts w:ascii="Times" w:hAnsi="Times" w:cs="Times New Roman"/>
          <w:sz w:val="20"/>
          <w:szCs w:val="20"/>
        </w:rPr>
      </w:pPr>
      <w:r w:rsidRPr="00BE2FF0">
        <w:rPr>
          <w:rFonts w:ascii="Arial" w:hAnsi="Arial" w:cs="Arial"/>
          <w:color w:val="000000"/>
        </w:rPr>
        <w:t>2. What language and communication supports are needed for the student to participate in and make progress in the general education curriculum?</w:t>
      </w:r>
    </w:p>
    <w:p w14:paraId="78A22E76" w14:textId="77777777" w:rsidR="00BE2FF0" w:rsidRPr="00BE2FF0" w:rsidRDefault="00BE2FF0" w:rsidP="00BE2FF0">
      <w:pPr>
        <w:spacing w:after="200"/>
        <w:rPr>
          <w:rFonts w:ascii="Times" w:hAnsi="Times" w:cs="Times New Roman"/>
          <w:sz w:val="20"/>
          <w:szCs w:val="20"/>
        </w:rPr>
      </w:pPr>
      <w:r w:rsidRPr="00BE2FF0">
        <w:rPr>
          <w:rFonts w:ascii="Menlo Regular" w:hAnsi="Menlo Regular" w:cs="Menlo Regular"/>
          <w:color w:val="000000"/>
        </w:rPr>
        <w:lastRenderedPageBreak/>
        <w:t>☐</w:t>
      </w:r>
      <w:r w:rsidRPr="00BE2FF0">
        <w:rPr>
          <w:rFonts w:ascii="Arial" w:hAnsi="Arial" w:cs="Arial"/>
          <w:color w:val="000000"/>
        </w:rPr>
        <w:tab/>
        <w:t xml:space="preserve">General education curriculum delivered directly by a teacher proficient in the language(s) and communication modality(s) identified in </w:t>
      </w:r>
      <w:r w:rsidRPr="00BE2FF0">
        <w:rPr>
          <w:rFonts w:ascii="Arial" w:hAnsi="Arial" w:cs="Arial"/>
          <w:b/>
          <w:bCs/>
          <w:color w:val="000000"/>
        </w:rPr>
        <w:t>Section I.2</w:t>
      </w:r>
      <w:r w:rsidRPr="00BE2FF0">
        <w:rPr>
          <w:rFonts w:ascii="Arial" w:hAnsi="Arial" w:cs="Arial"/>
          <w:color w:val="000000"/>
        </w:rPr>
        <w:t xml:space="preserve">. </w:t>
      </w:r>
      <w:r w:rsidRPr="00BE2FF0">
        <w:rPr>
          <w:rFonts w:ascii="Arial" w:hAnsi="Arial" w:cs="Arial"/>
          <w:i/>
          <w:iCs/>
          <w:color w:val="000000"/>
        </w:rPr>
        <w:t>(</w:t>
      </w:r>
      <w:r w:rsidRPr="00BE2FF0">
        <w:rPr>
          <w:rFonts w:ascii="Arial" w:hAnsi="Arial" w:cs="Arial"/>
          <w:i/>
          <w:iCs/>
          <w:color w:val="000000"/>
          <w:sz w:val="20"/>
          <w:szCs w:val="20"/>
        </w:rPr>
        <w:t>Teachers and other specialists, such as a Teacher of the Deaf delivering the plan to the child/student have demonstrated proficiency in and are able to accommodate for the children/students primary communication mode or language.)</w:t>
      </w:r>
    </w:p>
    <w:p w14:paraId="00DD5C75" w14:textId="77777777" w:rsidR="00BE2FF0" w:rsidRPr="00BE2FF0" w:rsidRDefault="00BE2FF0" w:rsidP="00BE2FF0">
      <w:pPr>
        <w:spacing w:after="20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General education curriculum delivered through use of a certified educational interpreter (</w:t>
      </w:r>
      <w:r w:rsidRPr="00BE2FF0">
        <w:rPr>
          <w:rFonts w:ascii="Arial" w:hAnsi="Arial" w:cs="Arial"/>
          <w:b/>
          <w:bCs/>
          <w:i/>
          <w:iCs/>
          <w:color w:val="000000"/>
          <w:sz w:val="20"/>
          <w:szCs w:val="20"/>
        </w:rPr>
        <w:t>see section V</w:t>
      </w:r>
      <w:r w:rsidRPr="00BE2FF0">
        <w:rPr>
          <w:rFonts w:ascii="Arial" w:hAnsi="Arial" w:cs="Arial"/>
          <w:color w:val="000000"/>
        </w:rPr>
        <w:t>).</w:t>
      </w:r>
    </w:p>
    <w:p w14:paraId="4730A415" w14:textId="77777777" w:rsidR="00BE2FF0" w:rsidRPr="00BE2FF0" w:rsidRDefault="00BE2FF0" w:rsidP="00BE2FF0">
      <w:pPr>
        <w:spacing w:after="200"/>
        <w:rPr>
          <w:rFonts w:ascii="Times" w:hAnsi="Times" w:cs="Times New Roman"/>
          <w:sz w:val="20"/>
          <w:szCs w:val="20"/>
        </w:rPr>
      </w:pPr>
      <w:r w:rsidRPr="00BE2FF0">
        <w:rPr>
          <w:rFonts w:ascii="Arial" w:hAnsi="Arial" w:cs="Arial"/>
          <w:color w:val="000000"/>
        </w:rPr>
        <w:t>Action plan, if any:</w:t>
      </w:r>
    </w:p>
    <w:p w14:paraId="3013A095" w14:textId="77777777" w:rsidR="00BE2FF0" w:rsidRPr="00BE2FF0" w:rsidRDefault="00BE2FF0" w:rsidP="00BE2FF0">
      <w:pPr>
        <w:spacing w:after="240"/>
        <w:rPr>
          <w:rFonts w:ascii="Times" w:eastAsia="Times New Roman" w:hAnsi="Times" w:cs="Times New Roman"/>
          <w:sz w:val="20"/>
          <w:szCs w:val="20"/>
        </w:rPr>
      </w:pPr>
      <w:r w:rsidRPr="00BE2FF0">
        <w:rPr>
          <w:rFonts w:ascii="Times" w:eastAsia="Times New Roman" w:hAnsi="Times" w:cs="Times New Roman"/>
          <w:sz w:val="20"/>
          <w:szCs w:val="20"/>
        </w:rPr>
        <w:br/>
      </w:r>
      <w:r w:rsidRPr="00BE2FF0">
        <w:rPr>
          <w:rFonts w:ascii="Times" w:eastAsia="Times New Roman" w:hAnsi="Times" w:cs="Times New Roman"/>
          <w:sz w:val="20"/>
          <w:szCs w:val="20"/>
        </w:rPr>
        <w:br/>
      </w:r>
    </w:p>
    <w:p w14:paraId="7C044918" w14:textId="77777777" w:rsidR="00BE2FF0" w:rsidRPr="00BE2FF0" w:rsidRDefault="00CB2E15" w:rsidP="00BE2FF0">
      <w:pPr>
        <w:rPr>
          <w:rFonts w:ascii="Arial" w:eastAsia="Times New Roman" w:hAnsi="Arial" w:cs="Arial"/>
          <w:b/>
          <w:bCs/>
          <w:color w:val="000000"/>
        </w:rPr>
      </w:pPr>
      <w:r>
        <w:rPr>
          <w:rFonts w:ascii="Arial" w:eastAsia="Times New Roman" w:hAnsi="Arial" w:cs="Arial"/>
          <w:b/>
          <w:bCs/>
          <w:noProof/>
          <w:color w:val="000000"/>
        </w:rPr>
        <w:pict w14:anchorId="092EFCB3">
          <v:rect id="_x0000_i1026" alt="" style="width:367.85pt;height:.05pt;mso-width-percent:0;mso-height-percent:0;mso-width-percent:0;mso-height-percent:0" o:hrpct="786" o:hralign="center" o:hrstd="t" o:hr="t" fillcolor="#aaa" stroked="f"/>
        </w:pict>
      </w:r>
    </w:p>
    <w:p w14:paraId="4B751D2C" w14:textId="77777777" w:rsidR="00BE2FF0" w:rsidRPr="00BE2FF0" w:rsidRDefault="00BE2FF0" w:rsidP="00BE2FF0">
      <w:pPr>
        <w:spacing w:after="200"/>
        <w:ind w:hanging="80"/>
        <w:rPr>
          <w:rFonts w:ascii="Times" w:hAnsi="Times" w:cs="Times New Roman"/>
          <w:sz w:val="20"/>
          <w:szCs w:val="20"/>
        </w:rPr>
      </w:pPr>
      <w:r w:rsidRPr="00BE2FF0">
        <w:rPr>
          <w:rFonts w:ascii="Arial" w:hAnsi="Arial" w:cs="Arial"/>
          <w:b/>
          <w:bCs/>
          <w:color w:val="000000"/>
        </w:rPr>
        <w:t xml:space="preserve">IV. Consider full range of needs </w:t>
      </w:r>
    </w:p>
    <w:p w14:paraId="66ECF9C6" w14:textId="77777777" w:rsidR="00BE2FF0" w:rsidRPr="00BE2FF0" w:rsidRDefault="00BE2FF0" w:rsidP="00BE2FF0">
      <w:pPr>
        <w:spacing w:after="200"/>
        <w:ind w:hanging="8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The team has considered the full range of needs</w:t>
      </w:r>
    </w:p>
    <w:p w14:paraId="2C370423" w14:textId="77777777" w:rsidR="00BE2FF0" w:rsidRPr="00BE2FF0" w:rsidRDefault="00BE2FF0" w:rsidP="00BE2FF0">
      <w:pPr>
        <w:spacing w:after="200"/>
        <w:ind w:hanging="80"/>
        <w:rPr>
          <w:rFonts w:ascii="Times" w:hAnsi="Times" w:cs="Times New Roman"/>
          <w:sz w:val="20"/>
          <w:szCs w:val="20"/>
        </w:rPr>
      </w:pPr>
      <w:r w:rsidRPr="00BE2FF0">
        <w:rPr>
          <w:rFonts w:ascii="Arial" w:hAnsi="Arial" w:cs="Arial"/>
          <w:color w:val="000000"/>
        </w:rPr>
        <w:t xml:space="preserve">1. Does the child have access to all educational components of the school (e.g., regular education classes, specialized instruction and classes, related services, guidance counseling, recess, lunch, assemblies, extracurricular activities, etc.)? </w:t>
      </w:r>
    </w:p>
    <w:p w14:paraId="55A67912" w14:textId="77777777" w:rsidR="00BE2FF0" w:rsidRPr="00BE2FF0" w:rsidRDefault="00BE2FF0" w:rsidP="00BE2FF0">
      <w:pPr>
        <w:spacing w:after="200"/>
        <w:ind w:hanging="80"/>
        <w:rPr>
          <w:rFonts w:ascii="Times" w:hAnsi="Times" w:cs="Times New Roman"/>
          <w:sz w:val="20"/>
          <w:szCs w:val="20"/>
        </w:rPr>
      </w:pPr>
      <w:r w:rsidRPr="00BE2FF0">
        <w:rPr>
          <w:rFonts w:ascii="Arial" w:hAnsi="Arial" w:cs="Arial"/>
          <w:color w:val="000000"/>
        </w:rPr>
        <w:t>If not, what supports are needed to allow for access?</w:t>
      </w:r>
    </w:p>
    <w:p w14:paraId="6E7F96E1" w14:textId="77777777" w:rsidR="00BE2FF0" w:rsidRPr="00BE2FF0" w:rsidRDefault="00BE2FF0" w:rsidP="00BE2FF0">
      <w:pPr>
        <w:rPr>
          <w:rFonts w:ascii="Times" w:eastAsia="Times New Roman" w:hAnsi="Times" w:cs="Times New Roman"/>
          <w:sz w:val="20"/>
          <w:szCs w:val="20"/>
        </w:rPr>
      </w:pPr>
    </w:p>
    <w:p w14:paraId="2FCC32CB" w14:textId="77777777" w:rsidR="00BE2FF0" w:rsidRPr="00BE2FF0" w:rsidRDefault="00BE2FF0" w:rsidP="00BE2FF0">
      <w:pPr>
        <w:spacing w:after="200"/>
        <w:ind w:hanging="80"/>
        <w:rPr>
          <w:rFonts w:ascii="Times" w:hAnsi="Times" w:cs="Times New Roman"/>
          <w:sz w:val="20"/>
          <w:szCs w:val="20"/>
        </w:rPr>
      </w:pPr>
      <w:r w:rsidRPr="00BE2FF0">
        <w:rPr>
          <w:rFonts w:ascii="Arial" w:hAnsi="Arial" w:cs="Arial"/>
          <w:color w:val="000000"/>
        </w:rPr>
        <w:t>2. Are adult language models available who communicate in the student’s language/communication mode?</w:t>
      </w:r>
    </w:p>
    <w:p w14:paraId="47C575BB" w14:textId="77777777" w:rsidR="00BE2FF0" w:rsidRPr="00BE2FF0" w:rsidRDefault="00BE2FF0" w:rsidP="00BE2FF0">
      <w:pPr>
        <w:rPr>
          <w:rFonts w:ascii="Times" w:eastAsia="Times New Roman" w:hAnsi="Times" w:cs="Times New Roman"/>
          <w:sz w:val="20"/>
          <w:szCs w:val="20"/>
        </w:rPr>
      </w:pPr>
    </w:p>
    <w:p w14:paraId="7D42548E" w14:textId="77777777" w:rsidR="00BE2FF0" w:rsidRPr="00BE2FF0" w:rsidRDefault="00BE2FF0" w:rsidP="00BE2FF0">
      <w:pPr>
        <w:spacing w:after="200"/>
        <w:ind w:hanging="80"/>
        <w:rPr>
          <w:rFonts w:ascii="Times" w:hAnsi="Times" w:cs="Times New Roman"/>
          <w:sz w:val="20"/>
          <w:szCs w:val="20"/>
        </w:rPr>
      </w:pPr>
      <w:r w:rsidRPr="00BE2FF0">
        <w:rPr>
          <w:rFonts w:ascii="Arial" w:hAnsi="Arial" w:cs="Arial"/>
          <w:color w:val="000000"/>
        </w:rPr>
        <w:t>3. What accommodations/modifications are being provided? What additional accommodations/modifications were considered?</w:t>
      </w:r>
    </w:p>
    <w:p w14:paraId="74B2D2AE" w14:textId="77777777" w:rsidR="00BE2FF0" w:rsidRPr="00BE2FF0" w:rsidRDefault="00CB2E15" w:rsidP="00BE2FF0">
      <w:pPr>
        <w:rPr>
          <w:rFonts w:ascii="Arial" w:eastAsia="Times New Roman" w:hAnsi="Arial" w:cs="Arial"/>
          <w:color w:val="000000"/>
        </w:rPr>
      </w:pPr>
      <w:r>
        <w:rPr>
          <w:rFonts w:ascii="Arial" w:eastAsia="Times New Roman" w:hAnsi="Arial" w:cs="Arial"/>
          <w:noProof/>
          <w:color w:val="000000"/>
        </w:rPr>
        <w:pict w14:anchorId="6AA10949">
          <v:rect id="_x0000_i1025" alt="" style="width:367.85pt;height:.05pt;mso-width-percent:0;mso-height-percent:0;mso-width-percent:0;mso-height-percent:0" o:hrpct="786" o:hralign="center" o:hrstd="t" o:hr="t" fillcolor="#aaa" stroked="f"/>
        </w:pict>
      </w:r>
    </w:p>
    <w:p w14:paraId="0B494A3C" w14:textId="77777777" w:rsidR="00BE2FF0" w:rsidRPr="00BE2FF0" w:rsidRDefault="00BE2FF0" w:rsidP="00BE2FF0">
      <w:pPr>
        <w:spacing w:after="200"/>
        <w:ind w:hanging="80"/>
        <w:rPr>
          <w:rFonts w:ascii="Times" w:hAnsi="Times" w:cs="Times New Roman"/>
          <w:sz w:val="20"/>
          <w:szCs w:val="20"/>
        </w:rPr>
      </w:pPr>
      <w:r w:rsidRPr="00BE2FF0">
        <w:rPr>
          <w:rFonts w:ascii="Arial" w:hAnsi="Arial" w:cs="Arial"/>
          <w:b/>
          <w:bCs/>
          <w:color w:val="000000"/>
        </w:rPr>
        <w:t xml:space="preserve">V. Consider assistive technology devices and service needs </w:t>
      </w:r>
      <w:r w:rsidRPr="00BE2FF0">
        <w:rPr>
          <w:rFonts w:ascii="Arial" w:hAnsi="Arial" w:cs="Arial"/>
          <w:color w:val="000000"/>
        </w:rPr>
        <w:t>(</w:t>
      </w:r>
      <w:r w:rsidRPr="00BE2FF0">
        <w:rPr>
          <w:rFonts w:ascii="Arial" w:hAnsi="Arial" w:cs="Arial"/>
          <w:color w:val="000000"/>
          <w:sz w:val="20"/>
          <w:szCs w:val="20"/>
        </w:rPr>
        <w:t>5.</w:t>
      </w:r>
      <w:r w:rsidRPr="00BE2FF0">
        <w:rPr>
          <w:rFonts w:ascii="Arial" w:hAnsi="Arial" w:cs="Arial"/>
          <w:color w:val="000000"/>
        </w:rPr>
        <w:t xml:space="preserve"> </w:t>
      </w:r>
      <w:r w:rsidRPr="00BE2FF0">
        <w:rPr>
          <w:rFonts w:ascii="Arial" w:hAnsi="Arial" w:cs="Arial"/>
          <w:i/>
          <w:iCs/>
          <w:color w:val="000000"/>
          <w:sz w:val="20"/>
          <w:szCs w:val="20"/>
        </w:rPr>
        <w:t>SUPPLEMENTARY AIDS, SERVICES, MODIFICATIONS AND/OR SUPPORTS (MUSER IX.3.A.(1)(d) &amp; (g))</w:t>
      </w:r>
    </w:p>
    <w:p w14:paraId="15B19E5D" w14:textId="1ED49CD6" w:rsidR="00BE2FF0" w:rsidRPr="00BE2FF0" w:rsidRDefault="00BE2FF0" w:rsidP="00BE2FF0">
      <w:pPr>
        <w:spacing w:after="200"/>
        <w:ind w:hanging="8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Personal Remote Microphone System</w:t>
      </w:r>
    </w:p>
    <w:p w14:paraId="5A1522F6" w14:textId="77777777" w:rsidR="00BE2FF0" w:rsidRPr="00BE2FF0" w:rsidRDefault="00BE2FF0" w:rsidP="00BE2FF0">
      <w:pPr>
        <w:spacing w:after="200"/>
        <w:ind w:hanging="8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 xml:space="preserve">Classroom </w:t>
      </w:r>
      <w:proofErr w:type="spellStart"/>
      <w:r w:rsidRPr="00BE2FF0">
        <w:rPr>
          <w:rFonts w:ascii="Arial" w:hAnsi="Arial" w:cs="Arial"/>
          <w:color w:val="000000"/>
        </w:rPr>
        <w:t>Soundfield</w:t>
      </w:r>
      <w:proofErr w:type="spellEnd"/>
      <w:r w:rsidRPr="00BE2FF0">
        <w:rPr>
          <w:rFonts w:ascii="Arial" w:hAnsi="Arial" w:cs="Arial"/>
          <w:color w:val="000000"/>
        </w:rPr>
        <w:t xml:space="preserve"> System </w:t>
      </w:r>
    </w:p>
    <w:p w14:paraId="77EB14A6" w14:textId="77777777" w:rsidR="00BE2FF0" w:rsidRPr="00BE2FF0" w:rsidRDefault="00BE2FF0" w:rsidP="00BE2FF0">
      <w:pPr>
        <w:spacing w:after="200"/>
        <w:ind w:hanging="8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 xml:space="preserve">Communication Access Realtime Translation (CART) </w:t>
      </w:r>
    </w:p>
    <w:p w14:paraId="108429FB" w14:textId="77777777" w:rsidR="00BE2FF0" w:rsidRPr="00BE2FF0" w:rsidRDefault="00BE2FF0" w:rsidP="00BE2FF0">
      <w:pPr>
        <w:spacing w:after="200"/>
        <w:ind w:hanging="8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 xml:space="preserve">C-Print </w:t>
      </w:r>
    </w:p>
    <w:p w14:paraId="394B3775" w14:textId="77777777" w:rsidR="00BE2FF0" w:rsidRPr="00BE2FF0" w:rsidRDefault="00BE2FF0" w:rsidP="00BE2FF0">
      <w:pPr>
        <w:spacing w:after="200"/>
        <w:ind w:hanging="8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r>
      <w:proofErr w:type="spellStart"/>
      <w:r w:rsidRPr="00BE2FF0">
        <w:rPr>
          <w:rFonts w:ascii="Arial" w:hAnsi="Arial" w:cs="Arial"/>
          <w:color w:val="000000"/>
        </w:rPr>
        <w:t>TypeWell</w:t>
      </w:r>
      <w:proofErr w:type="spellEnd"/>
    </w:p>
    <w:p w14:paraId="159B62F7" w14:textId="77777777" w:rsidR="00BE2FF0" w:rsidRPr="00BE2FF0" w:rsidRDefault="00BE2FF0" w:rsidP="00BE2FF0">
      <w:pPr>
        <w:spacing w:after="200"/>
        <w:ind w:hanging="8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 xml:space="preserve">Note taking </w:t>
      </w:r>
    </w:p>
    <w:p w14:paraId="053060F2" w14:textId="77777777" w:rsidR="00BE2FF0" w:rsidRPr="00BE2FF0" w:rsidRDefault="00BE2FF0" w:rsidP="00BE2FF0">
      <w:pPr>
        <w:spacing w:after="200"/>
        <w:ind w:hanging="8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 xml:space="preserve">Captioned media </w:t>
      </w:r>
    </w:p>
    <w:p w14:paraId="2C03D4C5" w14:textId="77777777" w:rsidR="00BE2FF0" w:rsidRPr="00BE2FF0" w:rsidRDefault="00BE2FF0" w:rsidP="00BE2FF0">
      <w:pPr>
        <w:spacing w:after="200"/>
        <w:ind w:hanging="80"/>
        <w:rPr>
          <w:rFonts w:ascii="Times" w:hAnsi="Times" w:cs="Times New Roman"/>
          <w:sz w:val="20"/>
          <w:szCs w:val="20"/>
        </w:rPr>
      </w:pPr>
      <w:r w:rsidRPr="00BE2FF0">
        <w:rPr>
          <w:rFonts w:ascii="Menlo Regular" w:hAnsi="Menlo Regular" w:cs="Menlo Regular"/>
          <w:color w:val="000000"/>
        </w:rPr>
        <w:lastRenderedPageBreak/>
        <w:t>☐</w:t>
      </w:r>
      <w:r w:rsidRPr="00BE2FF0">
        <w:rPr>
          <w:rFonts w:ascii="Arial" w:hAnsi="Arial" w:cs="Arial"/>
          <w:color w:val="000000"/>
        </w:rPr>
        <w:tab/>
        <w:t>Certified Educational Interpreter:</w:t>
      </w:r>
    </w:p>
    <w:p w14:paraId="2A064D87" w14:textId="77777777" w:rsidR="00BE2FF0" w:rsidRPr="00BE2FF0" w:rsidRDefault="00BE2FF0" w:rsidP="00BE2FF0">
      <w:pPr>
        <w:spacing w:after="200"/>
        <w:ind w:left="720" w:hanging="8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American Sign Language Interpreting</w:t>
      </w:r>
    </w:p>
    <w:p w14:paraId="4ED90437" w14:textId="77777777" w:rsidR="00BE2FF0" w:rsidRPr="00BE2FF0" w:rsidRDefault="00BE2FF0" w:rsidP="00BE2FF0">
      <w:pPr>
        <w:spacing w:after="200"/>
        <w:ind w:left="720" w:hanging="8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Signed English Transliterating</w:t>
      </w:r>
    </w:p>
    <w:p w14:paraId="76839974" w14:textId="77777777" w:rsidR="00BE2FF0" w:rsidRPr="00BE2FF0" w:rsidRDefault="00BE2FF0" w:rsidP="00BE2FF0">
      <w:pPr>
        <w:spacing w:after="200"/>
        <w:ind w:left="720" w:hanging="8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Cued Speech Transliterator</w:t>
      </w:r>
    </w:p>
    <w:p w14:paraId="31A2F16D" w14:textId="77777777" w:rsidR="00BE2FF0" w:rsidRPr="00BE2FF0" w:rsidRDefault="00BE2FF0" w:rsidP="00BE2FF0">
      <w:pPr>
        <w:spacing w:after="200"/>
        <w:ind w:left="720" w:hanging="8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Oral Transliterating</w:t>
      </w:r>
    </w:p>
    <w:p w14:paraId="5314A6DB" w14:textId="0D1A83CB" w:rsidR="00BE2FF0" w:rsidRPr="00BE2FF0" w:rsidRDefault="00BE2FF0" w:rsidP="00BE2FF0">
      <w:pPr>
        <w:spacing w:after="200"/>
        <w:ind w:left="720" w:hanging="8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Tactile Interpreting (</w:t>
      </w:r>
      <w:r w:rsidR="00547311">
        <w:rPr>
          <w:rFonts w:ascii="Arial" w:hAnsi="Arial" w:cs="Arial"/>
          <w:color w:val="000000"/>
        </w:rPr>
        <w:t xml:space="preserve">Intervener </w:t>
      </w:r>
      <w:r w:rsidRPr="00BE2FF0">
        <w:rPr>
          <w:rFonts w:ascii="Arial" w:hAnsi="Arial" w:cs="Arial"/>
          <w:color w:val="000000"/>
        </w:rPr>
        <w:t>for a student who is deafblind)</w:t>
      </w:r>
    </w:p>
    <w:p w14:paraId="5A520B9B" w14:textId="77777777" w:rsidR="00BE2FF0" w:rsidRPr="00BE2FF0" w:rsidRDefault="00BE2FF0" w:rsidP="00BE2FF0">
      <w:pPr>
        <w:spacing w:after="200"/>
        <w:ind w:hanging="80"/>
        <w:rPr>
          <w:rFonts w:ascii="Times" w:hAnsi="Times" w:cs="Times New Roman"/>
          <w:sz w:val="20"/>
          <w:szCs w:val="20"/>
        </w:rPr>
      </w:pPr>
      <w:r w:rsidRPr="00BE2FF0">
        <w:rPr>
          <w:rFonts w:ascii="Menlo Regular" w:hAnsi="Menlo Regular" w:cs="Menlo Regular"/>
          <w:color w:val="000000"/>
        </w:rPr>
        <w:t>☐</w:t>
      </w:r>
      <w:r w:rsidRPr="00BE2FF0">
        <w:rPr>
          <w:rFonts w:ascii="Arial" w:hAnsi="Arial" w:cs="Arial"/>
          <w:color w:val="000000"/>
        </w:rPr>
        <w:tab/>
        <w:t>Other, please explain:</w:t>
      </w:r>
    </w:p>
    <w:p w14:paraId="1894104E" w14:textId="77777777" w:rsidR="00BE2FF0" w:rsidRPr="00BE2FF0" w:rsidRDefault="00BE2FF0" w:rsidP="00BE2FF0">
      <w:pPr>
        <w:spacing w:after="240"/>
        <w:rPr>
          <w:rFonts w:ascii="Times" w:eastAsia="Times New Roman" w:hAnsi="Times" w:cs="Times New Roman"/>
          <w:sz w:val="20"/>
          <w:szCs w:val="20"/>
        </w:rPr>
      </w:pPr>
    </w:p>
    <w:p w14:paraId="03422F65" w14:textId="77777777" w:rsidR="00A14C62" w:rsidRDefault="00A14C62"/>
    <w:sectPr w:rsidR="00A14C62" w:rsidSect="005F3E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enlo Regular">
    <w:altName w:val="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E7DF0"/>
    <w:multiLevelType w:val="hybridMultilevel"/>
    <w:tmpl w:val="6E12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221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F0"/>
    <w:rsid w:val="002C36AF"/>
    <w:rsid w:val="00395370"/>
    <w:rsid w:val="003C5146"/>
    <w:rsid w:val="004F1953"/>
    <w:rsid w:val="00547311"/>
    <w:rsid w:val="005F3E77"/>
    <w:rsid w:val="006E5FEB"/>
    <w:rsid w:val="00A14C62"/>
    <w:rsid w:val="00BC6162"/>
    <w:rsid w:val="00BE2FF0"/>
    <w:rsid w:val="00CB2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F709B"/>
  <w14:defaultImageDpi w14:val="300"/>
  <w15:docId w15:val="{D42B0FD1-8F20-7541-9CDC-6E5EAAAE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2FF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BE2FF0"/>
  </w:style>
  <w:style w:type="paragraph" w:styleId="ListParagraph">
    <w:name w:val="List Paragraph"/>
    <w:basedOn w:val="Normal"/>
    <w:uiPriority w:val="34"/>
    <w:qFormat/>
    <w:rsid w:val="004F1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50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865</Words>
  <Characters>4937</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Microsoft Office User</cp:lastModifiedBy>
  <cp:revision>4</cp:revision>
  <dcterms:created xsi:type="dcterms:W3CDTF">2022-09-07T14:52:00Z</dcterms:created>
  <dcterms:modified xsi:type="dcterms:W3CDTF">2022-11-17T04:03:00Z</dcterms:modified>
</cp:coreProperties>
</file>